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0A28"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Board of Supervisor’s Room</w:t>
      </w:r>
    </w:p>
    <w:p w14:paraId="78A1543B"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Courthouse</w:t>
      </w:r>
    </w:p>
    <w:p w14:paraId="29D63A31" w14:textId="38C80FEF"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bookmarkStart w:id="0" w:name="_GoBack"/>
      <w:r>
        <w:rPr>
          <w:rFonts w:ascii="Arial" w:hAnsi="Arial" w:cs="Arial"/>
          <w:color w:val="666666"/>
          <w:sz w:val="20"/>
          <w:szCs w:val="20"/>
        </w:rPr>
        <w:t>March 7, 2016</w:t>
      </w:r>
    </w:p>
    <w:bookmarkEnd w:id="0"/>
    <w:p w14:paraId="1A83401F"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The Board of Supervisors of Humboldt County, Iowa met at 8:30 a.m. on the 7th day of March, 2016 with the following members present:  Pedersen, Christianson, Reimers, Mattes and </w:t>
      </w:r>
      <w:proofErr w:type="spellStart"/>
      <w:r>
        <w:rPr>
          <w:rFonts w:ascii="Arial" w:hAnsi="Arial" w:cs="Arial"/>
          <w:color w:val="666666"/>
          <w:sz w:val="20"/>
          <w:szCs w:val="20"/>
        </w:rPr>
        <w:t>Haverly</w:t>
      </w:r>
      <w:proofErr w:type="spellEnd"/>
      <w:r>
        <w:rPr>
          <w:rFonts w:ascii="Arial" w:hAnsi="Arial" w:cs="Arial"/>
          <w:color w:val="666666"/>
          <w:sz w:val="20"/>
          <w:szCs w:val="20"/>
        </w:rPr>
        <w:t>.  Absent:  None.</w:t>
      </w:r>
    </w:p>
    <w:p w14:paraId="383FA254"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Christianson to approve the agenda for the March 7, 2016 Board meeting.  All voting aye.</w:t>
      </w:r>
    </w:p>
    <w:p w14:paraId="7C434BC6"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Mattes to approve the minutes for the February 29, 2016 Board meeting.  All voting aye.</w:t>
      </w:r>
    </w:p>
    <w:p w14:paraId="3CBEF446"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Chairman </w:t>
      </w:r>
      <w:proofErr w:type="spellStart"/>
      <w:r>
        <w:rPr>
          <w:rFonts w:ascii="Arial" w:hAnsi="Arial" w:cs="Arial"/>
          <w:color w:val="666666"/>
          <w:sz w:val="20"/>
          <w:szCs w:val="20"/>
        </w:rPr>
        <w:t>Haverly</w:t>
      </w:r>
      <w:proofErr w:type="spellEnd"/>
      <w:r>
        <w:rPr>
          <w:rFonts w:ascii="Arial" w:hAnsi="Arial" w:cs="Arial"/>
          <w:color w:val="666666"/>
          <w:sz w:val="20"/>
          <w:szCs w:val="20"/>
        </w:rPr>
        <w:t xml:space="preserve"> opened the meeting up for public concerns. No one was present to speak so the Board continued on with their regular meeting.</w:t>
      </w:r>
    </w:p>
    <w:p w14:paraId="04ADF953"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Reimers to authorize the Chairman to sign the Cannon Certification Form for 2016.  All voting aye.</w:t>
      </w:r>
    </w:p>
    <w:p w14:paraId="21429B1A"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approve the certification of costs for the September 8, 2015 School Election.  All voting aye.</w:t>
      </w:r>
    </w:p>
    <w:p w14:paraId="134505E5"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Pedersen to approve the certification of costs for the November 3, 2015 City Election.  All voting aye.</w:t>
      </w:r>
    </w:p>
    <w:p w14:paraId="59FFE6AD"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Reimers to approve the hire of Camp Hosts for Humboldt County parks, effective tentatively April 15, 2016 as follows:</w:t>
      </w:r>
    </w:p>
    <w:p w14:paraId="49415570"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Dean Nichols – </w:t>
      </w:r>
      <w:proofErr w:type="spellStart"/>
      <w:r>
        <w:rPr>
          <w:rFonts w:ascii="Arial" w:hAnsi="Arial" w:cs="Arial"/>
          <w:color w:val="666666"/>
          <w:sz w:val="20"/>
          <w:szCs w:val="20"/>
        </w:rPr>
        <w:t>Gotch</w:t>
      </w:r>
      <w:proofErr w:type="spellEnd"/>
      <w:r>
        <w:rPr>
          <w:rFonts w:ascii="Arial" w:hAnsi="Arial" w:cs="Arial"/>
          <w:color w:val="666666"/>
          <w:sz w:val="20"/>
          <w:szCs w:val="20"/>
        </w:rPr>
        <w:t xml:space="preserve"> Park</w:t>
      </w:r>
    </w:p>
    <w:p w14:paraId="6A777450"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Ron Eckman – Sheldon Park</w:t>
      </w:r>
    </w:p>
    <w:p w14:paraId="03B61DF9"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All voting aye.</w:t>
      </w:r>
    </w:p>
    <w:p w14:paraId="7CA88510"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Mattes to reaffirm the Board member appointment of Joan Kellner as a rural board member for the Livermore Public Library.  All voting aye.</w:t>
      </w:r>
    </w:p>
    <w:p w14:paraId="6805AC13"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     Moved by Reimers and seconded by Christianson to approve construction on county right of way for a temporary access for Mark Harvey near 3372 210th St.  All voting aye.</w:t>
      </w:r>
    </w:p>
    <w:p w14:paraId="3CA73915"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xml:space="preserve">     Moved by Pedersen and seconded by Mattes to approve a contract and bond with </w:t>
      </w:r>
      <w:proofErr w:type="spellStart"/>
      <w:r>
        <w:rPr>
          <w:rFonts w:ascii="Arial" w:hAnsi="Arial" w:cs="Arial"/>
          <w:color w:val="666666"/>
          <w:sz w:val="20"/>
          <w:szCs w:val="20"/>
        </w:rPr>
        <w:t>Weidemann</w:t>
      </w:r>
      <w:proofErr w:type="spellEnd"/>
      <w:r>
        <w:rPr>
          <w:rFonts w:ascii="Arial" w:hAnsi="Arial" w:cs="Arial"/>
          <w:color w:val="666666"/>
          <w:sz w:val="20"/>
          <w:szCs w:val="20"/>
        </w:rPr>
        <w:t xml:space="preserve"> Inc. for Box Culvert Project #LC-282950.  All voting aye.</w:t>
      </w:r>
    </w:p>
    <w:p w14:paraId="7645AED8"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Christianson to recess as the Board of Supervisors and convene as the Board of Trustees for DD#3, Branch D.  All voting aye.</w:t>
      </w:r>
    </w:p>
    <w:p w14:paraId="6A519AF6"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Christianson to adjourn as the Board of Trustees for Drainage and reconvene as the Board of Supervisors.  All voting aye.</w:t>
      </w:r>
    </w:p>
    <w:p w14:paraId="57B2D15E"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Christianson to go into closed session per Iowa Code Section 21.5 (1c) “To discuss strategy with counsel in matters that are presently in litigation or where litigation is imminent…”  All voting aye.</w:t>
      </w:r>
    </w:p>
    <w:p w14:paraId="0216E29C"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come out of closed session and reconvene as the Board of Supervisors.  All voting aye.</w:t>
      </w:r>
    </w:p>
    <w:p w14:paraId="43003DE2"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Reimers and seconded by Mattes to recess as the Board of Supervisors and convene as the Board of Trustees for DD#3, Branch D.  All voting aye.</w:t>
      </w:r>
    </w:p>
    <w:p w14:paraId="7B52DE51"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Reimers to adjourn as the Board of Trustees for Drainage and reconvene as the Board of Supervisors.  All voting aye.</w:t>
      </w:r>
    </w:p>
    <w:p w14:paraId="3527CAC1"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Pedersen and seconded by Reimers to approve Motion A that was discussed in the Drainage closed session.  All voting aye.</w:t>
      </w:r>
    </w:p>
    <w:p w14:paraId="529A155F"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Mattes and seconded by Reimers to accept and place on file the General Assistance Quarterly Reports for the period ended September 30, 2015 and December 31, 2015.  All voting aye.</w:t>
      </w:r>
    </w:p>
    <w:p w14:paraId="7C32AD62"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Kathy Erickson, Disability Service Coordinator was present to discuss the Case Management position that was changed from 40 hours per week to 30 hours per week.  It appears that everything is working well and no changes need to be made.  No official Board action was taken.</w:t>
      </w:r>
    </w:p>
    <w:p w14:paraId="3F327A91"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0E94F128"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Committee Reports:</w:t>
      </w:r>
    </w:p>
    <w:p w14:paraId="02F45544"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Pedersen, Christianson, Reimers, Mattes        3/1          Conference Board meeting</w:t>
      </w:r>
    </w:p>
    <w:p w14:paraId="7277BAFC"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lastRenderedPageBreak/>
        <w:t>Reimers, Mattes                                                   3/5          Town Hall Meeting with legislators</w:t>
      </w:r>
    </w:p>
    <w:p w14:paraId="764D58F8"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Mattes                                                                   3/1          Day Care</w:t>
      </w:r>
    </w:p>
    <w:p w14:paraId="105B29F1"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3/3          Workforce Development Conference Call</w:t>
      </w:r>
    </w:p>
    <w:p w14:paraId="1464C22B"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3/14        Water Quality, Des Moines</w:t>
      </w:r>
    </w:p>
    <w:p w14:paraId="7879A743"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Haverly                                                                 3/4          Livermore Library</w:t>
      </w:r>
    </w:p>
    <w:p w14:paraId="6E12A5A8"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5C6A02A9"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Moved by Christianson and seconded by Reimers to adjourn at 10:51 a.m.    All voting aye.</w:t>
      </w:r>
    </w:p>
    <w:p w14:paraId="69F4E522" w14:textId="77777777" w:rsid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 </w:t>
      </w:r>
    </w:p>
    <w:p w14:paraId="73073E16" w14:textId="77777777" w:rsidR="004B5AD1" w:rsidRDefault="004B5AD1" w:rsidP="004B5AD1">
      <w:pPr>
        <w:pStyle w:val="NormalWeb"/>
        <w:shd w:val="clear" w:color="auto" w:fill="FFFFFF"/>
        <w:spacing w:before="0" w:beforeAutospacing="0" w:after="0" w:afterAutospacing="0" w:line="330" w:lineRule="atLeast"/>
        <w:textAlignment w:val="baseline"/>
        <w:rPr>
          <w:rFonts w:ascii="Arial" w:hAnsi="Arial" w:cs="Arial"/>
          <w:color w:val="666666"/>
          <w:sz w:val="20"/>
          <w:szCs w:val="20"/>
        </w:rPr>
      </w:pPr>
      <w:r>
        <w:rPr>
          <w:rFonts w:ascii="Arial" w:hAnsi="Arial" w:cs="Arial"/>
          <w:color w:val="666666"/>
          <w:sz w:val="20"/>
          <w:szCs w:val="20"/>
          <w:u w:val="single"/>
          <w:bdr w:val="none" w:sz="0" w:space="0" w:color="auto" w:frame="1"/>
        </w:rPr>
        <w:t>Peggy J. Rice                         </w:t>
      </w:r>
      <w:r>
        <w:rPr>
          <w:rFonts w:ascii="Arial" w:hAnsi="Arial" w:cs="Arial"/>
          <w:color w:val="666666"/>
          <w:sz w:val="20"/>
          <w:szCs w:val="20"/>
        </w:rPr>
        <w:t>                </w:t>
      </w:r>
      <w:r>
        <w:rPr>
          <w:rFonts w:ascii="Arial" w:hAnsi="Arial" w:cs="Arial"/>
          <w:color w:val="666666"/>
          <w:sz w:val="20"/>
          <w:szCs w:val="20"/>
          <w:u w:val="single"/>
          <w:bdr w:val="none" w:sz="0" w:space="0" w:color="auto" w:frame="1"/>
        </w:rPr>
        <w:t xml:space="preserve">Jerry R. </w:t>
      </w:r>
      <w:proofErr w:type="spellStart"/>
      <w:r>
        <w:rPr>
          <w:rFonts w:ascii="Arial" w:hAnsi="Arial" w:cs="Arial"/>
          <w:color w:val="666666"/>
          <w:sz w:val="20"/>
          <w:szCs w:val="20"/>
          <w:u w:val="single"/>
          <w:bdr w:val="none" w:sz="0" w:space="0" w:color="auto" w:frame="1"/>
        </w:rPr>
        <w:t>Haverly</w:t>
      </w:r>
      <w:proofErr w:type="spellEnd"/>
      <w:r>
        <w:rPr>
          <w:rFonts w:ascii="Arial" w:hAnsi="Arial" w:cs="Arial"/>
          <w:color w:val="666666"/>
          <w:sz w:val="20"/>
          <w:szCs w:val="20"/>
          <w:u w:val="single"/>
          <w:bdr w:val="none" w:sz="0" w:space="0" w:color="auto" w:frame="1"/>
        </w:rPr>
        <w:t>                                  </w:t>
      </w:r>
    </w:p>
    <w:p w14:paraId="3E59F078" w14:textId="46B7DA2B" w:rsidR="004B5AD1" w:rsidRPr="004B5AD1" w:rsidRDefault="004B5AD1" w:rsidP="004B5AD1">
      <w:pPr>
        <w:pStyle w:val="NormalWeb"/>
        <w:shd w:val="clear" w:color="auto" w:fill="FFFFFF"/>
        <w:spacing w:before="0" w:beforeAutospacing="0" w:after="300" w:afterAutospacing="0" w:line="330" w:lineRule="atLeast"/>
        <w:textAlignment w:val="baseline"/>
        <w:rPr>
          <w:rFonts w:ascii="Arial" w:hAnsi="Arial" w:cs="Arial"/>
          <w:color w:val="666666"/>
          <w:sz w:val="20"/>
          <w:szCs w:val="20"/>
        </w:rPr>
      </w:pPr>
      <w:r>
        <w:rPr>
          <w:rFonts w:ascii="Arial" w:hAnsi="Arial" w:cs="Arial"/>
          <w:color w:val="666666"/>
          <w:sz w:val="20"/>
          <w:szCs w:val="20"/>
        </w:rPr>
        <w:t>Auditor                                                  Chairman</w:t>
      </w:r>
    </w:p>
    <w:sectPr w:rsidR="004B5AD1" w:rsidRPr="004B5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D1"/>
    <w:rsid w:val="004B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6417"/>
  <w15:chartTrackingRefBased/>
  <w15:docId w15:val="{E2545988-85DE-42B6-ACFE-E74BBC58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A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proutaray kumar</dc:creator>
  <cp:keywords/>
  <dc:description/>
  <cp:lastModifiedBy>proutaray kumar</cp:lastModifiedBy>
  <cp:revision>1</cp:revision>
  <dcterms:created xsi:type="dcterms:W3CDTF">2019-09-27T07:50:00Z</dcterms:created>
  <dcterms:modified xsi:type="dcterms:W3CDTF">2019-09-27T07:51:00Z</dcterms:modified>
</cp:coreProperties>
</file>